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80" w:rsidRDefault="003501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8pt;margin-top:102pt;width:674pt;height:27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1" wrapcoords="-24 0 -24 21000 21600 21000 21600 0 -2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" fillcolor="white [3201]" stroked="f" strokeweight="2pt">
            <v:textbox>
              <w:txbxContent>
                <w:p w:rsidR="0014275D" w:rsidRDefault="00032900" w:rsidP="00C04B6D">
                  <w:pPr>
                    <w:jc w:val="center"/>
                  </w:pPr>
                  <w:r>
                    <w:t xml:space="preserve">Name: Lee Brooks </w:t>
                  </w:r>
                  <w:r w:rsidR="0014275D">
                    <w:t>Grade__</w:t>
                  </w:r>
                  <w:r>
                    <w:t>1</w:t>
                  </w:r>
                  <w:r w:rsidR="0014275D">
                    <w:t>_____Age____</w:t>
                  </w:r>
                  <w:r>
                    <w:t>7</w:t>
                  </w:r>
                  <w:r w:rsidR="0014275D">
                    <w:t>_____Test Adminis</w:t>
                  </w:r>
                  <w:r>
                    <w:t>trator: Amanda Ricketts Date: 1/29/13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6" o:spid="_x0000_s1027" type="#_x0000_t202" style="position:absolute;margin-left:407.9pt;margin-top:507pt;width:339.1pt;height:7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1" wrapcoords="-96 -411 -96 21806 21696 21806 21696 -411 -96 -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" fillcolor="white [3212]" strokecolor="#7f7f7f [1612]" strokeweight="3pt">
            <v:textbox>
              <w:txbxContent>
                <w:p w:rsidR="0014275D" w:rsidRDefault="0014275D" w:rsidP="00C04B6D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ADDITIONAL RECOMMENDATIONS</w:t>
                  </w:r>
                </w:p>
                <w:p w:rsidR="00032900" w:rsidRPr="00032900" w:rsidRDefault="00032900" w:rsidP="0003290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Dislikes reading/writing: scored 38% recreational/ 44% academic on attitude </w:t>
                  </w:r>
                  <w:r>
                    <w:rPr>
                      <w:b/>
                    </w:rPr>
                    <w:t>survey.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5" o:spid="_x0000_s1028" type="#_x0000_t202" style="position:absolute;margin-left:41.5pt;margin-top:507pt;width:324.7pt;height:7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1" wrapcoords="-100 -411 -100 21806 21700 21806 21700 -411 -100 -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" fillcolor="white [3212]" strokecolor="#7f7f7f [1612]" strokeweight="3pt">
            <v:textbox>
              <w:txbxContent>
                <w:p w:rsidR="0014275D" w:rsidRDefault="0014275D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READING BEHAVIORS </w:t>
                  </w:r>
                  <w:r w:rsidRPr="000E2917">
                    <w:rPr>
                      <w:i/>
                      <w:sz w:val="18"/>
                      <w:szCs w:val="18"/>
                    </w:rPr>
                    <w:t xml:space="preserve">(Look for noticeable behaviors while the student reads.  For example: Does the student track while reading? Frequently self-correct? Repeat words? Hesitate? Stop and ask questions? </w:t>
                  </w:r>
                  <w:proofErr w:type="gramStart"/>
                  <w:r w:rsidRPr="000E2917">
                    <w:rPr>
                      <w:i/>
                      <w:sz w:val="18"/>
                      <w:szCs w:val="18"/>
                    </w:rPr>
                    <w:t>etc</w:t>
                  </w:r>
                  <w:proofErr w:type="gramEnd"/>
                  <w:r w:rsidRPr="000E2917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032900" w:rsidRDefault="00032900" w:rsidP="000329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Limited Attention Span</w:t>
                  </w:r>
                </w:p>
                <w:p w:rsidR="00032900" w:rsidRPr="00032900" w:rsidRDefault="00032900" w:rsidP="000329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Easily frustrated and gives up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2" o:spid="_x0000_s1029" type="#_x0000_t202" style="position:absolute;margin-left:235pt;margin-top:35.5pt;width:319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1" wrapcoords="-203 -1920 -203 23040 21803 23040 21803 -1920 -203 -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" fillcolor="white [3201]" strokecolor="#7f7f7f [1612]" strokeweight="6pt">
            <v:textbox>
              <w:txbxContent>
                <w:p w:rsidR="0014275D" w:rsidRPr="00740F0C" w:rsidRDefault="0014275D" w:rsidP="00C04B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DIAGNOSTIC ASSESSMENT</w:t>
                  </w:r>
                  <w:r w:rsidRPr="00740F0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SUMMARY SHEET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rect id="Rectangle 4" o:spid="_x0000_s1031" style="position:absolute;margin-left:27.5pt;margin-top:21.5pt;width:735.7pt;height:569.7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wrapcoords="-66 -85 -66 21657 21666 21657 21666 -85 -66 -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" filled="f" strokecolor="black [3213]" strokeweight="4.5pt">
            <v:shadow on="t40000f" opacity="22937f" origin=",.5" offset="0,.63889mm"/>
            <w10:wrap type="through" anchorx="page" anchory="page"/>
          </v:rect>
        </w:pict>
      </w:r>
      <w:r>
        <w:rPr>
          <w:noProof/>
        </w:rPr>
        <w:pict>
          <v:shape id="Text Box 1" o:spid="_x0000_s1030" type="#_x0000_t202" style="position:absolute;margin-left:0;margin-top:0;width:19.85pt;height:388.85pt;z-index:251662336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" filled="f" stroked="f">
            <v:textbox style="mso-fit-shape-to-text:t" inset="5.4pt,0,5.4pt,0">
              <w:txbxContent>
                <w:tbl>
                  <w:tblPr>
                    <w:tblStyle w:val="TableGrid"/>
                    <w:tblW w:w="13474" w:type="dxa"/>
                    <w:tblBorders>
                      <w:bottom w:val="single" w:sz="8" w:space="0" w:color="A6A6A6" w:themeColor="background1" w:themeShade="A6"/>
                      <w:right w:val="single" w:sz="4" w:space="0" w:color="A6A6A6" w:themeColor="background1" w:themeShade="A6"/>
                    </w:tblBorders>
                    <w:tblLayout w:type="fixed"/>
                    <w:tblLook w:val="04A0"/>
                  </w:tblPr>
                  <w:tblGrid>
                    <w:gridCol w:w="464"/>
                    <w:gridCol w:w="582"/>
                    <w:gridCol w:w="1221"/>
                    <w:gridCol w:w="990"/>
                    <w:gridCol w:w="1080"/>
                    <w:gridCol w:w="1260"/>
                    <w:gridCol w:w="990"/>
                    <w:gridCol w:w="1080"/>
                    <w:gridCol w:w="1710"/>
                    <w:gridCol w:w="1440"/>
                    <w:gridCol w:w="2164"/>
                    <w:gridCol w:w="493"/>
                  </w:tblGrid>
                  <w:tr w:rsidR="0014275D" w:rsidTr="00247CBB">
                    <w:trPr>
                      <w:trHeight w:val="174"/>
                    </w:trPr>
                    <w:tc>
                      <w:tcPr>
                        <w:tcW w:w="464" w:type="dxa"/>
                        <w:vMerge w:val="restart"/>
                        <w:shd w:val="clear" w:color="auto" w:fill="A6A6A6" w:themeFill="background1" w:themeFillShade="A6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0353" w:type="dxa"/>
                        <w:gridSpan w:val="9"/>
                        <w:shd w:val="clear" w:color="auto" w:fill="A6A6A6" w:themeFill="background1" w:themeFillShade="A6"/>
                      </w:tcPr>
                      <w:p w:rsidR="0014275D" w:rsidRPr="00060E10" w:rsidRDefault="0014275D" w:rsidP="00C04B6D">
                        <w:pPr>
                          <w:jc w:val="center"/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2164" w:type="dxa"/>
                        <w:shd w:val="clear" w:color="auto" w:fill="A6A6A6" w:themeFill="background1" w:themeFillShade="A6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493" w:type="dxa"/>
                        <w:vMerge w:val="restart"/>
                        <w:shd w:val="clear" w:color="auto" w:fill="A6A6A6" w:themeFill="background1" w:themeFillShade="A6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14275D" w:rsidTr="00247CBB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Pr="004D3A8F" w:rsidRDefault="0014275D">
                        <w:pPr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D9D9D9" w:themeFill="background1" w:themeFillShade="D9"/>
                      </w:tcPr>
                      <w:p w:rsidR="0014275D" w:rsidRPr="004D3A8F" w:rsidRDefault="0014275D">
                        <w:pPr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  <w:r w:rsidRPr="00060E10">
                          <w:rPr>
                            <w:b/>
                            <w:noProof/>
                            <w:sz w:val="30"/>
                            <w:szCs w:val="30"/>
                          </w:rPr>
                          <w:t>WORD RECOGNITION IN ISOLATION</w:t>
                        </w:r>
                      </w:p>
                    </w:tc>
                    <w:tc>
                      <w:tcPr>
                        <w:tcW w:w="4410" w:type="dxa"/>
                        <w:gridSpan w:val="4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  <w:r w:rsidRPr="00060E10">
                          <w:rPr>
                            <w:b/>
                            <w:noProof/>
                            <w:sz w:val="30"/>
                            <w:szCs w:val="30"/>
                          </w:rPr>
                          <w:t>WORD RECOGNITION IN CONTEXT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  <w:r w:rsidRPr="00060E10">
                          <w:rPr>
                            <w:b/>
                            <w:noProof/>
                            <w:sz w:val="30"/>
                            <w:szCs w:val="30"/>
                          </w:rPr>
                          <w:t>COMPREHENSION</w:t>
                        </w:r>
                      </w:p>
                    </w:tc>
                    <w:tc>
                      <w:tcPr>
                        <w:tcW w:w="2164" w:type="dxa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noProof/>
                            <w:sz w:val="30"/>
                            <w:szCs w:val="30"/>
                          </w:rPr>
                          <w:t>SPELLING</w:t>
                        </w: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14275D" w:rsidTr="00247CBB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Pr="004D3A8F" w:rsidRDefault="0014275D">
                        <w:pPr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D9D9D9" w:themeFill="background1" w:themeFillShade="D9"/>
                      </w:tcPr>
                      <w:p w:rsidR="0014275D" w:rsidRPr="004D3A8F" w:rsidRDefault="0014275D">
                        <w:pPr>
                          <w:rPr>
                            <w:b/>
                            <w:noProof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  <w:shd w:val="clear" w:color="auto" w:fill="D9D9D9" w:themeFill="background1" w:themeFillShade="D9"/>
                      </w:tcPr>
                      <w:p w:rsidR="0014275D" w:rsidRPr="004D3A8F" w:rsidRDefault="0014275D">
                        <w:pPr>
                          <w:rPr>
                            <w:i/>
                            <w:noProof/>
                          </w:rPr>
                        </w:pPr>
                        <w:r>
                          <w:rPr>
                            <w:i/>
                            <w:noProof/>
                          </w:rPr>
                          <w:t>f</w:t>
                        </w:r>
                        <w:r w:rsidRPr="004D3A8F">
                          <w:rPr>
                            <w:i/>
                            <w:noProof/>
                          </w:rPr>
                          <w:t>lashed word lists</w:t>
                        </w:r>
                      </w:p>
                    </w:tc>
                    <w:tc>
                      <w:tcPr>
                        <w:tcW w:w="4410" w:type="dxa"/>
                        <w:gridSpan w:val="4"/>
                        <w:shd w:val="clear" w:color="auto" w:fill="D9D9D9" w:themeFill="background1" w:themeFillShade="D9"/>
                      </w:tcPr>
                      <w:p w:rsidR="0014275D" w:rsidRPr="004D3A8F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4D3A8F">
                          <w:rPr>
                            <w:i/>
                            <w:noProof/>
                          </w:rPr>
                          <w:t>leveled reading passage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shd w:val="clear" w:color="auto" w:fill="D9D9D9" w:themeFill="background1" w:themeFillShade="D9"/>
                      </w:tcPr>
                      <w:p w:rsidR="0014275D" w:rsidRPr="004D3A8F" w:rsidRDefault="0014275D" w:rsidP="00247CBB">
                        <w:pPr>
                          <w:rPr>
                            <w:i/>
                            <w:noProof/>
                          </w:rPr>
                        </w:pPr>
                        <w:r>
                          <w:rPr>
                            <w:i/>
                            <w:noProof/>
                          </w:rPr>
                          <w:t>retelling &amp; questions</w:t>
                        </w:r>
                      </w:p>
                    </w:tc>
                    <w:tc>
                      <w:tcPr>
                        <w:tcW w:w="2164" w:type="dxa"/>
                        <w:shd w:val="clear" w:color="auto" w:fill="D9D9D9" w:themeFill="background1" w:themeFillShade="D9"/>
                      </w:tcPr>
                      <w:p w:rsidR="0014275D" w:rsidRDefault="0014275D">
                        <w:pPr>
                          <w:rPr>
                            <w:i/>
                            <w:noProof/>
                          </w:rPr>
                        </w:pPr>
                        <w:r w:rsidRPr="000E2917">
                          <w:rPr>
                            <w:i/>
                            <w:noProof/>
                          </w:rPr>
                          <w:t>Morris</w:t>
                        </w:r>
                        <w:r>
                          <w:rPr>
                            <w:i/>
                            <w:noProof/>
                          </w:rPr>
                          <w:t xml:space="preserve"> &amp; WTW</w:t>
                        </w:r>
                      </w:p>
                    </w:tc>
                    <w:tc>
                      <w:tcPr>
                        <w:tcW w:w="493" w:type="dxa"/>
                        <w:vMerge/>
                        <w:shd w:val="clear" w:color="auto" w:fill="D9D9D9" w:themeFill="background1" w:themeFillShade="D9"/>
                      </w:tcPr>
                      <w:p w:rsidR="0014275D" w:rsidRDefault="0014275D">
                        <w:pPr>
                          <w:rPr>
                            <w:i/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21" w:type="dxa"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automatic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untimed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accuracy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>rate (w</w:t>
                        </w:r>
                        <w:bookmarkStart w:id="0" w:name="_GoBack"/>
                        <w:bookmarkEnd w:id="0"/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pm)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silent rate</w:t>
                        </w:r>
                      </w:p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(wpm)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prosody</w:t>
                        </w:r>
                      </w:p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(NAEP scale)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14275D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comprehension score</w:t>
                        </w:r>
                      </w:p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>(Implicit/Explicit)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4D3A8F">
                          <w:rPr>
                            <w:noProof/>
                            <w:sz w:val="16"/>
                            <w:szCs w:val="16"/>
                          </w:rPr>
                          <w:t>score with lookbacks</w:t>
                        </w:r>
                      </w:p>
                    </w:tc>
                    <w:tc>
                      <w:tcPr>
                        <w:tcW w:w="2164" w:type="dxa"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Pr="004D3A8F" w:rsidRDefault="0014275D">
                        <w:pPr>
                          <w:rPr>
                            <w:noProof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>PP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4275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PP2:</w:t>
                        </w:r>
                      </w:p>
                      <w:p w:rsidR="00032900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100%</w:t>
                        </w:r>
                      </w:p>
                      <w:p w:rsidR="00032900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PP3: </w:t>
                        </w:r>
                      </w:p>
                      <w:p w:rsidR="00032900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89%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4275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  <w:p w:rsidR="00032900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61 wpm</w:t>
                        </w:r>
                      </w:p>
                      <w:p w:rsidR="00032900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  <w:p w:rsidR="00032900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 wpm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  <w:p w:rsidR="00032900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  <w:p w:rsidR="00032900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  <w:p w:rsidR="00032900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14275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  <w:p w:rsidR="00032900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5/5</w:t>
                        </w:r>
                      </w:p>
                      <w:p w:rsidR="00032900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  <w:p w:rsidR="00032900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2/5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P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32900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88%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 wpm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4/6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032900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35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247CBB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bottom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  <w:shd w:val="clear" w:color="auto" w:fill="C0C0C0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0E2917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UM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</w:tcBorders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  <w:vMerge w:val="restart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WTW stage:</w:t>
                        </w:r>
                      </w:p>
                      <w:p w:rsidR="00032900" w:rsidRDefault="00032900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Middle Within Word </w:t>
                        </w: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247CBB">
                    <w:tc>
                      <w:tcPr>
                        <w:tcW w:w="464" w:type="dxa"/>
                        <w:vMerge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582" w:type="dxa"/>
                        <w:shd w:val="clear" w:color="auto" w:fill="D9D9D9" w:themeFill="background1" w:themeFillShade="D9"/>
                      </w:tcPr>
                      <w:p w:rsidR="0014275D" w:rsidRPr="00060E10" w:rsidRDefault="0014275D">
                        <w:pPr>
                          <w:rPr>
                            <w:b/>
                            <w:noProof/>
                          </w:rPr>
                        </w:pPr>
                        <w:r w:rsidRPr="00060E10">
                          <w:rPr>
                            <w:b/>
                            <w:noProof/>
                          </w:rPr>
                          <w:t>HS</w:t>
                        </w:r>
                      </w:p>
                    </w:tc>
                    <w:tc>
                      <w:tcPr>
                        <w:tcW w:w="1221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4275D" w:rsidRPr="00C04B6D" w:rsidRDefault="0014275D" w:rsidP="00C04B6D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164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vMerge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4275D" w:rsidTr="00247CBB">
                    <w:tc>
                      <w:tcPr>
                        <w:tcW w:w="12981" w:type="dxa"/>
                        <w:gridSpan w:val="11"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6A6A6" w:themeFill="background1" w:themeFillShade="A6"/>
                      </w:tcPr>
                      <w:p w:rsidR="0014275D" w:rsidRDefault="0014275D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14275D" w:rsidRDefault="0014275D">
                  <w:pPr>
                    <w:rPr>
                      <w:noProof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4A5780" w:rsidSect="00740F0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2C82"/>
    <w:multiLevelType w:val="hybridMultilevel"/>
    <w:tmpl w:val="D39C8024"/>
    <w:lvl w:ilvl="0" w:tplc="2B52325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25ABD"/>
    <w:multiLevelType w:val="hybridMultilevel"/>
    <w:tmpl w:val="79981D70"/>
    <w:lvl w:ilvl="0" w:tplc="5BD8F38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  <w:docVar w:name="PublishingViewTables" w:val="0"/>
  </w:docVars>
  <w:rsids>
    <w:rsidRoot w:val="00740F0C"/>
    <w:rsid w:val="00032900"/>
    <w:rsid w:val="00060E10"/>
    <w:rsid w:val="000E2917"/>
    <w:rsid w:val="0014275D"/>
    <w:rsid w:val="00203B2A"/>
    <w:rsid w:val="00247CBB"/>
    <w:rsid w:val="003501CB"/>
    <w:rsid w:val="00493E0D"/>
    <w:rsid w:val="004A5780"/>
    <w:rsid w:val="004D3A8F"/>
    <w:rsid w:val="006F0328"/>
    <w:rsid w:val="00740F0C"/>
    <w:rsid w:val="00783DE5"/>
    <w:rsid w:val="0095258E"/>
    <w:rsid w:val="00974D9E"/>
    <w:rsid w:val="00A67FB3"/>
    <w:rsid w:val="00B9469A"/>
    <w:rsid w:val="00C04B6D"/>
    <w:rsid w:val="00CA13CD"/>
    <w:rsid w:val="00CA2FA7"/>
    <w:rsid w:val="00DF5E6B"/>
    <w:rsid w:val="00FE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4</DocSecurity>
  <Lines>1</Lines>
  <Paragraphs>1</Paragraphs>
  <ScaleCrop>false</ScaleCrop>
  <Company>NCSU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Conradi</dc:creator>
  <cp:lastModifiedBy>Amanda</cp:lastModifiedBy>
  <cp:revision>2</cp:revision>
  <cp:lastPrinted>2012-09-04T16:56:00Z</cp:lastPrinted>
  <dcterms:created xsi:type="dcterms:W3CDTF">2013-01-31T23:24:00Z</dcterms:created>
  <dcterms:modified xsi:type="dcterms:W3CDTF">2013-01-31T23:24:00Z</dcterms:modified>
</cp:coreProperties>
</file>